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 xml:space="preserve">Уважаемые руководители! В Устав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) внесены изменения, согласно которым,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Республике Адыгея (далее – Филиал) оказывает платные информационные, справочные, аналитические и консультационные услуги, анализ программ и проектов. </w:t>
      </w:r>
    </w:p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 xml:space="preserve">В связи с чем, обращаем Ваше внимание, что </w:t>
      </w:r>
      <w:r>
        <w:rPr>
          <w:b/>
          <w:bCs/>
          <w:sz w:val="28"/>
          <w:szCs w:val="28"/>
        </w:rPr>
        <w:t>Филиал осуществляет подготовку схем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 xml:space="preserve"> в форме документа на бумажном носителе. Стоимость данной услуги 1000 рублей. При этом срок подготовки документов составляет 2 дня.</w:t>
      </w:r>
    </w:p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> </w:t>
      </w:r>
    </w:p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>По всем вопросам обращаться по телефонам 8-8772-(56-80-87), 8-8772-(56-85-53).</w:t>
      </w:r>
    </w:p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> </w:t>
      </w:r>
    </w:p>
    <w:p w:rsidR="002C204E" w:rsidRDefault="002C204E" w:rsidP="002C204E">
      <w:pPr>
        <w:pStyle w:val="a3"/>
        <w:autoSpaceDE w:val="0"/>
        <w:autoSpaceDN w:val="0"/>
        <w:spacing w:after="0" w:afterAutospacing="0"/>
        <w:ind w:firstLine="540"/>
        <w:jc w:val="both"/>
      </w:pPr>
      <w:r>
        <w:rPr>
          <w:sz w:val="28"/>
          <w:szCs w:val="28"/>
        </w:rPr>
        <w:t xml:space="preserve">С уважением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Адыгея.</w:t>
      </w:r>
    </w:p>
    <w:p w:rsidR="00814BBF" w:rsidRDefault="00814BBF"/>
    <w:sectPr w:rsidR="0081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04E"/>
    <w:rsid w:val="002C204E"/>
    <w:rsid w:val="0081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2017-09-18T08:20:00Z</dcterms:created>
  <dcterms:modified xsi:type="dcterms:W3CDTF">2017-09-18T08:20:00Z</dcterms:modified>
</cp:coreProperties>
</file>